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F5" w:rsidRPr="009F6E13" w:rsidRDefault="009F6E13" w:rsidP="009F6E13">
      <w:pPr>
        <w:jc w:val="center"/>
        <w:rPr>
          <w:rFonts w:ascii="Century Gothic" w:hAnsi="Century Gothic"/>
          <w:b/>
          <w:sz w:val="52"/>
          <w:szCs w:val="48"/>
        </w:rPr>
      </w:pPr>
      <w:r w:rsidRPr="009F6E13">
        <w:rPr>
          <w:rFonts w:ascii="Century Gothic" w:hAnsi="Century Gothic"/>
          <w:b/>
          <w:sz w:val="52"/>
          <w:szCs w:val="48"/>
        </w:rPr>
        <w:t>STANDARDS</w:t>
      </w:r>
      <w:bookmarkStart w:id="0" w:name="_GoBack"/>
      <w:bookmarkEnd w:id="0"/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7195"/>
        <w:gridCol w:w="7290"/>
      </w:tblGrid>
      <w:tr w:rsidR="009F6E13" w:rsidRPr="009F6E13" w:rsidTr="009F6E13">
        <w:trPr>
          <w:trHeight w:val="5075"/>
        </w:trPr>
        <w:tc>
          <w:tcPr>
            <w:tcW w:w="7195" w:type="dxa"/>
          </w:tcPr>
          <w:p w:rsidR="009F6E13" w:rsidRPr="009F6E13" w:rsidRDefault="009F6E13" w:rsidP="009F6E13">
            <w:pPr>
              <w:jc w:val="center"/>
              <w:rPr>
                <w:rFonts w:ascii="Century Gothic" w:hAnsi="Century Gothic"/>
                <w:b/>
                <w:sz w:val="52"/>
                <w:szCs w:val="48"/>
              </w:rPr>
            </w:pPr>
            <w:r w:rsidRPr="009F6E13">
              <w:rPr>
                <w:rFonts w:ascii="Century Gothic" w:hAnsi="Century Gothic"/>
                <w:b/>
                <w:sz w:val="52"/>
                <w:szCs w:val="48"/>
              </w:rPr>
              <w:t>Knowledge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9F6E13">
              <w:rPr>
                <w:rFonts w:ascii="Century Gothic" w:hAnsi="Century Gothic"/>
                <w:sz w:val="48"/>
                <w:szCs w:val="48"/>
              </w:rPr>
              <w:t>Know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9F6E13">
              <w:rPr>
                <w:rFonts w:ascii="Century Gothic" w:hAnsi="Century Gothic"/>
                <w:sz w:val="48"/>
                <w:szCs w:val="48"/>
              </w:rPr>
              <w:t>Describe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9F6E13">
              <w:rPr>
                <w:rFonts w:ascii="Century Gothic" w:hAnsi="Century Gothic"/>
                <w:sz w:val="48"/>
                <w:szCs w:val="48"/>
              </w:rPr>
              <w:t>Identify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9F6E13">
              <w:rPr>
                <w:rFonts w:ascii="Century Gothic" w:hAnsi="Century Gothic"/>
                <w:sz w:val="48"/>
                <w:szCs w:val="48"/>
              </w:rPr>
              <w:t>Retell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9F6E13">
              <w:rPr>
                <w:rFonts w:ascii="Century Gothic" w:hAnsi="Century Gothic"/>
                <w:sz w:val="48"/>
                <w:szCs w:val="48"/>
              </w:rPr>
              <w:t>Recount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7290" w:type="dxa"/>
          </w:tcPr>
          <w:p w:rsidR="009F6E13" w:rsidRPr="009F6E13" w:rsidRDefault="009F6E13" w:rsidP="009F6E13">
            <w:pPr>
              <w:jc w:val="center"/>
              <w:rPr>
                <w:rFonts w:ascii="Century Gothic" w:hAnsi="Century Gothic"/>
                <w:b/>
                <w:sz w:val="52"/>
                <w:szCs w:val="48"/>
              </w:rPr>
            </w:pPr>
            <w:r w:rsidRPr="009F6E13">
              <w:rPr>
                <w:rFonts w:ascii="Century Gothic" w:hAnsi="Century Gothic"/>
                <w:b/>
                <w:sz w:val="52"/>
                <w:szCs w:val="48"/>
              </w:rPr>
              <w:t>Reasoning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9F6E13">
              <w:rPr>
                <w:rFonts w:ascii="Century Gothic" w:hAnsi="Century Gothic"/>
                <w:sz w:val="48"/>
                <w:szCs w:val="48"/>
              </w:rPr>
              <w:t>Compare/Contrast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9F6E13">
              <w:rPr>
                <w:rFonts w:ascii="Century Gothic" w:hAnsi="Century Gothic"/>
                <w:sz w:val="48"/>
                <w:szCs w:val="48"/>
              </w:rPr>
              <w:t>Analyze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9F6E13">
              <w:rPr>
                <w:rFonts w:ascii="Century Gothic" w:hAnsi="Century Gothic"/>
                <w:sz w:val="48"/>
                <w:szCs w:val="48"/>
              </w:rPr>
              <w:t>Predict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9F6E13">
              <w:rPr>
                <w:rFonts w:ascii="Century Gothic" w:hAnsi="Century Gothic"/>
                <w:sz w:val="48"/>
                <w:szCs w:val="48"/>
              </w:rPr>
              <w:t>Determine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9F6E13">
              <w:rPr>
                <w:rFonts w:ascii="Century Gothic" w:hAnsi="Century Gothic"/>
                <w:sz w:val="48"/>
                <w:szCs w:val="48"/>
              </w:rPr>
              <w:t>Defend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9F6E13">
              <w:rPr>
                <w:rFonts w:ascii="Century Gothic" w:hAnsi="Century Gothic"/>
                <w:sz w:val="48"/>
                <w:szCs w:val="48"/>
              </w:rPr>
              <w:t>Interpret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  <w:tr w:rsidR="009F6E13" w:rsidRPr="009F6E13" w:rsidTr="009F6E13">
        <w:tc>
          <w:tcPr>
            <w:tcW w:w="7195" w:type="dxa"/>
          </w:tcPr>
          <w:p w:rsidR="009F6E13" w:rsidRPr="009F6E13" w:rsidRDefault="009F6E13" w:rsidP="009F6E13">
            <w:pPr>
              <w:jc w:val="center"/>
              <w:rPr>
                <w:rFonts w:ascii="Century Gothic" w:hAnsi="Century Gothic"/>
                <w:b/>
                <w:sz w:val="52"/>
                <w:szCs w:val="48"/>
              </w:rPr>
            </w:pPr>
            <w:r w:rsidRPr="009F6E13">
              <w:rPr>
                <w:rFonts w:ascii="Century Gothic" w:hAnsi="Century Gothic"/>
                <w:b/>
                <w:sz w:val="52"/>
                <w:szCs w:val="48"/>
              </w:rPr>
              <w:t>Skills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9F6E13">
              <w:rPr>
                <w:rFonts w:ascii="Century Gothic" w:hAnsi="Century Gothic"/>
                <w:sz w:val="48"/>
                <w:szCs w:val="48"/>
              </w:rPr>
              <w:t>Measure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9F6E13">
              <w:rPr>
                <w:rFonts w:ascii="Century Gothic" w:hAnsi="Century Gothic"/>
                <w:sz w:val="48"/>
                <w:szCs w:val="48"/>
              </w:rPr>
              <w:t>Estimate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9F6E13">
              <w:rPr>
                <w:rFonts w:ascii="Century Gothic" w:hAnsi="Century Gothic"/>
                <w:sz w:val="48"/>
                <w:szCs w:val="48"/>
              </w:rPr>
              <w:t>Speak Clearly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9F6E13">
              <w:rPr>
                <w:rFonts w:ascii="Century Gothic" w:hAnsi="Century Gothic"/>
                <w:sz w:val="48"/>
                <w:szCs w:val="48"/>
              </w:rPr>
              <w:t>Collaborate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9F6E13">
              <w:rPr>
                <w:rFonts w:ascii="Century Gothic" w:hAnsi="Century Gothic"/>
                <w:sz w:val="48"/>
                <w:szCs w:val="48"/>
              </w:rPr>
              <w:t>Ask questions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7290" w:type="dxa"/>
          </w:tcPr>
          <w:p w:rsidR="009F6E13" w:rsidRPr="009F6E13" w:rsidRDefault="009F6E13" w:rsidP="009F6E13">
            <w:pPr>
              <w:jc w:val="center"/>
              <w:rPr>
                <w:rFonts w:ascii="Century Gothic" w:hAnsi="Century Gothic"/>
                <w:b/>
                <w:sz w:val="52"/>
                <w:szCs w:val="48"/>
              </w:rPr>
            </w:pPr>
            <w:r w:rsidRPr="009F6E13">
              <w:rPr>
                <w:rFonts w:ascii="Century Gothic" w:hAnsi="Century Gothic"/>
                <w:b/>
                <w:sz w:val="52"/>
                <w:szCs w:val="48"/>
              </w:rPr>
              <w:t>Product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9F6E13">
              <w:rPr>
                <w:rFonts w:ascii="Century Gothic" w:hAnsi="Century Gothic"/>
                <w:sz w:val="48"/>
                <w:szCs w:val="48"/>
              </w:rPr>
              <w:t>Debate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9F6E13">
              <w:rPr>
                <w:rFonts w:ascii="Century Gothic" w:hAnsi="Century Gothic"/>
                <w:sz w:val="48"/>
                <w:szCs w:val="48"/>
              </w:rPr>
              <w:t>Create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9F6E13">
              <w:rPr>
                <w:rFonts w:ascii="Century Gothic" w:hAnsi="Century Gothic"/>
                <w:sz w:val="48"/>
                <w:szCs w:val="48"/>
              </w:rPr>
              <w:t>Model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9F6E13">
              <w:rPr>
                <w:rFonts w:ascii="Century Gothic" w:hAnsi="Century Gothic"/>
                <w:sz w:val="48"/>
                <w:szCs w:val="48"/>
              </w:rPr>
              <w:t>Draw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9F6E13">
              <w:rPr>
                <w:rFonts w:ascii="Century Gothic" w:hAnsi="Century Gothic"/>
                <w:sz w:val="48"/>
                <w:szCs w:val="48"/>
              </w:rPr>
              <w:t>Produce</w:t>
            </w:r>
          </w:p>
          <w:p w:rsidR="009F6E13" w:rsidRPr="009F6E13" w:rsidRDefault="009F6E13" w:rsidP="009F6E13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</w:tr>
    </w:tbl>
    <w:p w:rsidR="009F6E13" w:rsidRPr="009F6E13" w:rsidRDefault="009F6E13" w:rsidP="009F6E13">
      <w:pPr>
        <w:jc w:val="center"/>
        <w:rPr>
          <w:rFonts w:ascii="Century Gothic" w:hAnsi="Century Gothic"/>
          <w:b/>
          <w:sz w:val="32"/>
          <w:szCs w:val="32"/>
        </w:rPr>
      </w:pPr>
    </w:p>
    <w:sectPr w:rsidR="009F6E13" w:rsidRPr="009F6E13" w:rsidSect="009F6E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13"/>
    <w:rsid w:val="009E2E47"/>
    <w:rsid w:val="009F6E13"/>
    <w:rsid w:val="00B9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3A125-C9D8-4959-B884-F295A63D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Crystal</dc:creator>
  <cp:keywords/>
  <dc:description/>
  <cp:lastModifiedBy>Wade, Crystal</cp:lastModifiedBy>
  <cp:revision>1</cp:revision>
  <dcterms:created xsi:type="dcterms:W3CDTF">2016-07-28T02:26:00Z</dcterms:created>
  <dcterms:modified xsi:type="dcterms:W3CDTF">2016-07-28T02:36:00Z</dcterms:modified>
</cp:coreProperties>
</file>